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"/>
        <w:gridCol w:w="4743"/>
        <w:gridCol w:w="1216"/>
        <w:gridCol w:w="2717"/>
      </w:tblGrid>
      <w:tr w:rsidR="00B9486F" w:rsidRPr="00B9486F" w:rsidTr="00296538">
        <w:tc>
          <w:tcPr>
            <w:tcW w:w="570" w:type="dxa"/>
            <w:vAlign w:val="center"/>
          </w:tcPr>
          <w:p w:rsidR="00B9486F" w:rsidRPr="00B9486F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86F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5152" w:type="dxa"/>
            <w:vAlign w:val="center"/>
          </w:tcPr>
          <w:p w:rsidR="00B9486F" w:rsidRPr="00B9486F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86F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217" w:type="dxa"/>
            <w:vAlign w:val="center"/>
          </w:tcPr>
          <w:p w:rsidR="00B9486F" w:rsidRPr="00B9486F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86F">
              <w:rPr>
                <w:rFonts w:ascii="Arial" w:hAnsi="Arial" w:cs="Arial"/>
                <w:b/>
                <w:sz w:val="20"/>
                <w:szCs w:val="20"/>
              </w:rPr>
              <w:t>Paragraph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9486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916" w:type="dxa"/>
            <w:vAlign w:val="center"/>
          </w:tcPr>
          <w:p w:rsidR="00B9486F" w:rsidRPr="00B9486F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86F"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B9486F">
              <w:rPr>
                <w:rFonts w:ascii="Arial" w:hAnsi="Arial" w:cs="Arial"/>
                <w:b/>
                <w:sz w:val="20"/>
                <w:szCs w:val="20"/>
              </w:rPr>
              <w:t>s comments</w:t>
            </w:r>
          </w:p>
        </w:tc>
      </w:tr>
      <w:tr w:rsidR="00B9486F" w:rsidRPr="00F23895" w:rsidTr="00296538">
        <w:trPr>
          <w:trHeight w:val="425"/>
        </w:trPr>
        <w:tc>
          <w:tcPr>
            <w:tcW w:w="570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85" w:type="dxa"/>
            <w:gridSpan w:val="3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b/>
                <w:sz w:val="20"/>
                <w:szCs w:val="20"/>
              </w:rPr>
              <w:t>Understand the role of accounting within an organisation</w:t>
            </w: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52" w:type="dxa"/>
            <w:vAlign w:val="center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Describe the purpose, structure and organisation of the accounting function and its relationship with other functions within the organisation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52" w:type="dxa"/>
            <w:vAlign w:val="center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the various business purposes for which the following financial information is required – statement of profit or loss, statement of cash flow, and statement of financial position.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52" w:type="dxa"/>
            <w:vAlign w:val="center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Give an overview of the organisation’s business and its critical external relationships with stakeholders.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52" w:type="dxa"/>
            <w:vAlign w:val="center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how the accounting systems are affected by the organisational structure, systems, procedures and business transactions.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52" w:type="dxa"/>
            <w:vAlign w:val="center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the effect on users of changes to accounting systems caused by external regulations, and organisational policies and procedures.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rPr>
          <w:trHeight w:val="284"/>
        </w:trPr>
        <w:tc>
          <w:tcPr>
            <w:tcW w:w="570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vAlign w:val="center"/>
          </w:tcPr>
          <w:p w:rsidR="00B9486F" w:rsidRPr="00BA7AB3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895">
              <w:rPr>
                <w:rFonts w:ascii="Arial" w:hAnsi="Arial" w:cs="Arial"/>
                <w:b/>
                <w:sz w:val="20"/>
                <w:szCs w:val="20"/>
              </w:rPr>
              <w:t>Understand the importance and use of internal controls</w:t>
            </w: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the external regulations that affect accounting practices.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Describe the causes of and common types of fraud and the impact of this on the organisation.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the methods that can be used to detect fraud within an accounting system.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the types of controls that can be put in place to ensure compliance with statutory or organisational requirements.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Explain how an internal control system can support the accounting function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rPr>
          <w:trHeight w:val="284"/>
        </w:trPr>
        <w:tc>
          <w:tcPr>
            <w:tcW w:w="570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85" w:type="dxa"/>
            <w:gridSpan w:val="3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b/>
                <w:sz w:val="20"/>
                <w:szCs w:val="20"/>
              </w:rPr>
              <w:t>Evaluate the accounting system and identify areas for improvement</w:t>
            </w: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152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an organisation’s accounting system, including hardware and software packages.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Review record keeping systems to confirm whether they meet organisational requirement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weaknesses in and the potential for improvements to the accounting system and consider their impact on the operation of the organisation.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potential areas of fraud arising from lack of control within the accounting system and evaluate the risk.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152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Review methods of operating for cost effectiveness, reliability and speed.</w:t>
            </w: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</w:tcPr>
          <w:p w:rsidR="00B9486F" w:rsidRPr="00F23895" w:rsidRDefault="00B9486F" w:rsidP="002965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895">
              <w:rPr>
                <w:rFonts w:ascii="Arial" w:hAnsi="Arial" w:cs="Arial"/>
                <w:b/>
                <w:sz w:val="20"/>
                <w:szCs w:val="20"/>
              </w:rPr>
              <w:t>Conduct an ethical evaluation of the accounting system</w:t>
            </w: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Evaluate the accounting system against ethical principles.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rPr>
          <w:trHeight w:val="70"/>
        </w:trPr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actual or possible breaches of professional ethics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rPr>
          <w:trHeight w:val="284"/>
        </w:trPr>
        <w:tc>
          <w:tcPr>
            <w:tcW w:w="570" w:type="dxa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5" w:type="dxa"/>
            <w:gridSpan w:val="3"/>
            <w:vAlign w:val="center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b/>
                <w:sz w:val="20"/>
                <w:szCs w:val="20"/>
              </w:rPr>
              <w:t>Conduct a sustainability evaluation of the accounting system</w:t>
            </w: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Evaluate the accounting system against sustainable principles.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where improvements could be made to improve sustainability.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Make recommendations t</w:t>
            </w:r>
            <w:r>
              <w:rPr>
                <w:rFonts w:ascii="Arial" w:hAnsi="Arial" w:cs="Arial"/>
                <w:sz w:val="20"/>
                <w:szCs w:val="20"/>
              </w:rPr>
              <w:t>o improve the accounting system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Make recommendations for changes to the accounting system, including ethical and sustainability considerations with a clear rationale and an expla</w:t>
            </w:r>
            <w:r>
              <w:rPr>
                <w:rFonts w:ascii="Arial" w:hAnsi="Arial" w:cs="Arial"/>
                <w:sz w:val="20"/>
                <w:szCs w:val="20"/>
              </w:rPr>
              <w:t>nation of any assumptions made.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the effects that any changes would h</w:t>
            </w:r>
            <w:r>
              <w:rPr>
                <w:rFonts w:ascii="Arial" w:hAnsi="Arial" w:cs="Arial"/>
                <w:sz w:val="20"/>
                <w:szCs w:val="20"/>
              </w:rPr>
              <w:t>ave on the users of the system.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Enable individuals to understand how to use the accounting system by use of training, manuals, written informa</w:t>
            </w:r>
            <w:r>
              <w:rPr>
                <w:rFonts w:ascii="Arial" w:hAnsi="Arial" w:cs="Arial"/>
                <w:sz w:val="20"/>
                <w:szCs w:val="20"/>
              </w:rPr>
              <w:t>tion or help menus.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6F" w:rsidRPr="00F23895" w:rsidTr="00296538">
        <w:tc>
          <w:tcPr>
            <w:tcW w:w="570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152" w:type="dxa"/>
          </w:tcPr>
          <w:p w:rsidR="00B9486F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  <w:r w:rsidRPr="00F23895">
              <w:rPr>
                <w:rFonts w:ascii="Arial" w:hAnsi="Arial" w:cs="Arial"/>
                <w:sz w:val="20"/>
                <w:szCs w:val="20"/>
              </w:rPr>
              <w:t>Identify the implications of recommended changes in terms of time, financial costs, benefits and operating procedures.</w:t>
            </w:r>
          </w:p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9486F" w:rsidRPr="00F23895" w:rsidRDefault="00B9486F" w:rsidP="00296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F" w:rsidRPr="00B9486F" w:rsidRDefault="00490BEF" w:rsidP="00B9486F"/>
    <w:sectPr w:rsidR="00490BEF" w:rsidRPr="00B9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F"/>
    <w:rsid w:val="002B1B04"/>
    <w:rsid w:val="00490BEF"/>
    <w:rsid w:val="00715D09"/>
    <w:rsid w:val="00A47F24"/>
    <w:rsid w:val="00B9486F"/>
    <w:rsid w:val="00C0142C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C7769331.dotm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Patrick Vickers</cp:lastModifiedBy>
  <cp:revision>3</cp:revision>
  <dcterms:created xsi:type="dcterms:W3CDTF">2013-04-10T12:13:00Z</dcterms:created>
  <dcterms:modified xsi:type="dcterms:W3CDTF">2013-04-10T13:08:00Z</dcterms:modified>
</cp:coreProperties>
</file>